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33DE6" w:rsidRPr="0047657A" w:rsidTr="00446C7C">
        <w:tc>
          <w:tcPr>
            <w:tcW w:w="9062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</w:pPr>
            <w:bookmarkStart w:id="0" w:name="_Hlk114235954"/>
          </w:p>
          <w:p w:rsidR="00633DE6" w:rsidRPr="0047657A" w:rsidRDefault="00633DE6" w:rsidP="00446C7C">
            <w:pPr>
              <w:jc w:val="center"/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eastAsia="Work Sans" w:hAnsiTheme="minorHAnsi" w:cstheme="minorHAnsi"/>
                <w:b/>
                <w:bCs/>
                <w:sz w:val="22"/>
                <w:szCs w:val="28"/>
              </w:rPr>
              <w:t>ANNEXE 1</w:t>
            </w: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LISTE DE CANDIDATS</w:t>
            </w: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color w:val="45A59D"/>
                <w:sz w:val="22"/>
                <w:szCs w:val="28"/>
              </w:rPr>
              <w:t>ÉLECTIONS À LA COMMISSION DE LA RECHERCHE</w:t>
            </w: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22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ET</w:t>
            </w: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 xml:space="preserve"> 23 OCTOBRE 2024</w:t>
            </w: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</w:p>
          <w:p w:rsidR="00633DE6" w:rsidRPr="0047657A" w:rsidRDefault="00633DE6" w:rsidP="00446C7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7657A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COLLÈGE DES USAGERS</w:t>
            </w:r>
          </w:p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  <w:tr w:rsidR="00633DE6" w:rsidRPr="0047657A" w:rsidTr="00446C7C">
        <w:tc>
          <w:tcPr>
            <w:tcW w:w="9062" w:type="dxa"/>
            <w:shd w:val="clear" w:color="auto" w:fill="auto"/>
            <w:vAlign w:val="center"/>
          </w:tcPr>
          <w:p w:rsidR="00633DE6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déposer, à envoyer par courrier postal avec accusé de réception ou par courriel</w:t>
            </w:r>
          </w:p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  <w:u w:val="single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  <w:u w:val="single"/>
              </w:rPr>
              <w:t xml:space="preserve">au plus tard le vendredi 27 septembre 2024 à 12 heures </w:t>
            </w:r>
          </w:p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à la Direction des affaires juridiques et du patrimoine</w:t>
            </w:r>
          </w:p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</w:tr>
    </w:tbl>
    <w:p w:rsidR="00633DE6" w:rsidRDefault="00633DE6" w:rsidP="00633DE6">
      <w:pPr>
        <w:ind w:right="-284"/>
        <w:rPr>
          <w:rFonts w:asciiTheme="majorHAnsi" w:hAnsiTheme="majorHAnsi" w:cstheme="majorHAnsi"/>
          <w:sz w:val="22"/>
          <w:szCs w:val="28"/>
        </w:rPr>
      </w:pPr>
    </w:p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633DE6" w:rsidRPr="0047657A" w:rsidTr="00446C7C">
        <w:tc>
          <w:tcPr>
            <w:tcW w:w="2268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Secteur de formation</w:t>
            </w:r>
            <w:r w:rsidRPr="0047657A">
              <w:rPr>
                <w:rStyle w:val="Appelnotedebasdep"/>
                <w:rFonts w:asciiTheme="majorHAnsi" w:hAnsiTheme="majorHAnsi" w:cstheme="majorHAnsi"/>
                <w:sz w:val="22"/>
                <w:szCs w:val="28"/>
              </w:rPr>
              <w:footnoteReference w:id="1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 :</w:t>
            </w:r>
          </w:p>
        </w:tc>
        <w:tc>
          <w:tcPr>
            <w:tcW w:w="6946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Secteur 1 disciplines juridiques, économiques et de gestion</w:t>
            </w:r>
          </w:p>
        </w:tc>
      </w:tr>
      <w:tr w:rsidR="00633DE6" w:rsidRPr="0047657A" w:rsidTr="00446C7C">
        <w:tc>
          <w:tcPr>
            <w:tcW w:w="2268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instrText xml:space="preserve"> FORMCHECKBOX </w:instrText>
            </w:r>
            <w:r w:rsidR="00F12BE2">
              <w:rPr>
                <w:rFonts w:asciiTheme="majorHAnsi" w:eastAsia="MS Mincho" w:hAnsiTheme="majorHAnsi" w:cstheme="majorHAnsi"/>
                <w:sz w:val="22"/>
                <w:szCs w:val="28"/>
              </w:rPr>
            </w:r>
            <w:r w:rsidR="00F12BE2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fldChar w:fldCharType="end"/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 Secteur 2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 xml:space="preserve">lettres, sciences humaines et sociales </w:t>
            </w:r>
          </w:p>
        </w:tc>
      </w:tr>
      <w:tr w:rsidR="00633DE6" w:rsidRPr="0047657A" w:rsidTr="00446C7C">
        <w:tc>
          <w:tcPr>
            <w:tcW w:w="2268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Secteur 3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 xml:space="preserve">sciences et technologies </w:t>
            </w:r>
          </w:p>
        </w:tc>
      </w:tr>
      <w:tr w:rsidR="00633DE6" w:rsidRPr="0047657A" w:rsidTr="00446C7C">
        <w:tc>
          <w:tcPr>
            <w:tcW w:w="2268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33DE6" w:rsidRPr="0047657A" w:rsidRDefault="00633DE6" w:rsidP="00446C7C">
            <w:pPr>
              <w:ind w:right="-284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FORMCHECKBOX </w:instrText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</w:r>
            <w:r w:rsidR="00F12BE2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r w:rsidRPr="0047657A">
              <w:rPr>
                <w:rFonts w:asciiTheme="majorHAnsi" w:eastAsia="MS Mincho" w:hAnsiTheme="majorHAnsi" w:cstheme="majorHAnsi"/>
                <w:sz w:val="22"/>
                <w:szCs w:val="28"/>
              </w:rPr>
              <w:t xml:space="preserve">Secteur 4 </w:t>
            </w:r>
            <w:r w:rsidRPr="0047657A">
              <w:rPr>
                <w:rFonts w:asciiTheme="majorHAnsi" w:eastAsia="MS Gothic" w:hAnsiTheme="majorHAnsi" w:cstheme="majorHAnsi"/>
                <w:sz w:val="22"/>
                <w:szCs w:val="28"/>
              </w:rPr>
              <w:t xml:space="preserve">disciplines de santé </w:t>
            </w:r>
          </w:p>
        </w:tc>
      </w:tr>
    </w:tbl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633DE6" w:rsidRPr="0047657A" w:rsidTr="00446C7C">
        <w:trPr>
          <w:trHeight w:val="397"/>
        </w:trPr>
        <w:tc>
          <w:tcPr>
            <w:tcW w:w="3828" w:type="dxa"/>
            <w:shd w:val="clear" w:color="auto" w:fill="auto"/>
            <w:vAlign w:val="bottom"/>
          </w:tcPr>
          <w:p w:rsidR="00633DE6" w:rsidRPr="0047657A" w:rsidRDefault="00633DE6" w:rsidP="00446C7C">
            <w:pPr>
              <w:ind w:right="72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Liste présentée par (nom de la liste) 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DE6" w:rsidRPr="0047657A" w:rsidRDefault="00633DE6" w:rsidP="00446C7C">
            <w:pPr>
              <w:ind w:right="72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</w:tbl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3152"/>
        <w:gridCol w:w="2048"/>
      </w:tblGrid>
      <w:tr w:rsidR="00633DE6" w:rsidRPr="0047657A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NOM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PRÉNOM</w:t>
            </w:r>
          </w:p>
        </w:tc>
      </w:tr>
      <w:tr w:rsidR="00633DE6" w:rsidRPr="0047657A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TITULAIRE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  <w:tr w:rsidR="00633DE6" w:rsidRPr="0047657A" w:rsidTr="00446C7C">
        <w:trPr>
          <w:trHeight w:val="397"/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633DE6" w:rsidRPr="0047657A" w:rsidRDefault="00633DE6" w:rsidP="00446C7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SUPPLEANT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</w:tbl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83"/>
        <w:gridCol w:w="426"/>
        <w:gridCol w:w="5352"/>
      </w:tblGrid>
      <w:tr w:rsidR="00633DE6" w:rsidRPr="0047657A" w:rsidTr="00446C7C">
        <w:trPr>
          <w:trHeight w:val="397"/>
        </w:trPr>
        <w:tc>
          <w:tcPr>
            <w:tcW w:w="2376" w:type="dxa"/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Délégué.e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de la liste 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Nom :</w:t>
            </w:r>
          </w:p>
        </w:tc>
        <w:tc>
          <w:tcPr>
            <w:tcW w:w="6061" w:type="dxa"/>
            <w:gridSpan w:val="3"/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  <w:tr w:rsidR="00633DE6" w:rsidRPr="0047657A" w:rsidTr="00446C7C">
        <w:trPr>
          <w:trHeight w:val="397"/>
        </w:trPr>
        <w:tc>
          <w:tcPr>
            <w:tcW w:w="2376" w:type="dxa"/>
            <w:shd w:val="clear" w:color="auto" w:fill="auto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Prénom :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  <w:tr w:rsidR="00633DE6" w:rsidRPr="0047657A" w:rsidTr="00446C7C">
        <w:trPr>
          <w:trHeight w:val="397"/>
        </w:trPr>
        <w:tc>
          <w:tcPr>
            <w:tcW w:w="2376" w:type="dxa"/>
            <w:shd w:val="clear" w:color="auto" w:fill="auto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Adresse mail 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</w:tbl>
    <w:p w:rsidR="00633DE6" w:rsidRPr="0047657A" w:rsidRDefault="00633DE6" w:rsidP="00633DE6">
      <w:pPr>
        <w:rPr>
          <w:rFonts w:asciiTheme="majorHAnsi" w:hAnsiTheme="majorHAnsi" w:cstheme="majorHAnsi"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633DE6" w:rsidRPr="0047657A" w:rsidTr="00446C7C">
        <w:trPr>
          <w:trHeight w:val="397"/>
        </w:trPr>
        <w:tc>
          <w:tcPr>
            <w:tcW w:w="9212" w:type="dxa"/>
            <w:shd w:val="clear" w:color="auto" w:fill="auto"/>
          </w:tcPr>
          <w:p w:rsidR="00633DE6" w:rsidRPr="0047657A" w:rsidRDefault="00633DE6" w:rsidP="00446C7C">
            <w:pPr>
              <w:jc w:val="both"/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Le cas échéant, l’appartenance syndicale ou </w:t>
            </w:r>
            <w:proofErr w:type="spellStart"/>
            <w:proofErr w:type="gram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le.s</w:t>
            </w:r>
            <w:proofErr w:type="spellEnd"/>
            <w:proofErr w:type="gram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</w:t>
            </w:r>
            <w:proofErr w:type="spellStart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soutien.s</w:t>
            </w:r>
            <w:proofErr w:type="spellEnd"/>
            <w:r w:rsidRPr="0047657A">
              <w:rPr>
                <w:rFonts w:asciiTheme="majorHAnsi" w:hAnsiTheme="majorHAnsi" w:cstheme="majorHAnsi"/>
                <w:sz w:val="22"/>
                <w:szCs w:val="28"/>
              </w:rPr>
              <w:t xml:space="preserve"> dont bénéficie la liste des candidats (</w:t>
            </w:r>
            <w:r w:rsidRPr="0047657A">
              <w:rPr>
                <w:rFonts w:asciiTheme="majorHAnsi" w:hAnsiTheme="majorHAnsi" w:cstheme="majorHAnsi"/>
                <w:b/>
                <w:bCs/>
                <w:sz w:val="22"/>
                <w:szCs w:val="28"/>
              </w:rPr>
              <w:t>produire une attestation de soutien – annexe 3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t>) :</w:t>
            </w:r>
          </w:p>
        </w:tc>
      </w:tr>
      <w:tr w:rsidR="00633DE6" w:rsidRPr="0047657A" w:rsidTr="00446C7C">
        <w:trPr>
          <w:trHeight w:val="39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3DE6" w:rsidRPr="0047657A" w:rsidRDefault="00633DE6" w:rsidP="00446C7C">
            <w:pPr>
              <w:rPr>
                <w:rFonts w:asciiTheme="majorHAnsi" w:hAnsiTheme="majorHAnsi" w:cstheme="majorHAnsi"/>
                <w:sz w:val="22"/>
                <w:szCs w:val="28"/>
              </w:rPr>
            </w:pP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instrText xml:space="preserve"> FORMTEXT </w:instrTex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separate"/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noProof/>
                <w:sz w:val="22"/>
                <w:szCs w:val="28"/>
              </w:rPr>
              <w:t> </w:t>
            </w:r>
            <w:r w:rsidRPr="0047657A">
              <w:rPr>
                <w:rFonts w:asciiTheme="majorHAnsi" w:hAnsiTheme="majorHAnsi" w:cstheme="majorHAnsi"/>
                <w:sz w:val="22"/>
                <w:szCs w:val="28"/>
              </w:rPr>
              <w:fldChar w:fldCharType="end"/>
            </w:r>
          </w:p>
        </w:tc>
      </w:tr>
      <w:bookmarkEnd w:id="0"/>
    </w:tbl>
    <w:p w:rsidR="00633DE6" w:rsidRDefault="00633DE6" w:rsidP="00633DE6"/>
    <w:sectPr w:rsidR="00633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E6" w:rsidRDefault="00633DE6" w:rsidP="00633DE6">
      <w:r>
        <w:separator/>
      </w:r>
    </w:p>
  </w:endnote>
  <w:endnote w:type="continuationSeparator" w:id="0">
    <w:p w:rsidR="00633DE6" w:rsidRDefault="00633DE6" w:rsidP="006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E6" w:rsidRDefault="00633DE6" w:rsidP="00433B2B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3DE6" w:rsidRDefault="00633DE6" w:rsidP="00A0467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E6" w:rsidRDefault="00633DE6" w:rsidP="00A0467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BE2" w:rsidRDefault="00F12B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E6" w:rsidRDefault="00633DE6" w:rsidP="00633DE6">
      <w:r>
        <w:separator/>
      </w:r>
    </w:p>
  </w:footnote>
  <w:footnote w:type="continuationSeparator" w:id="0">
    <w:p w:rsidR="00633DE6" w:rsidRDefault="00633DE6" w:rsidP="00633DE6">
      <w:r>
        <w:continuationSeparator/>
      </w:r>
    </w:p>
  </w:footnote>
  <w:footnote w:id="1">
    <w:p w:rsidR="00633DE6" w:rsidRDefault="00633DE6" w:rsidP="00633DE6">
      <w:pPr>
        <w:pStyle w:val="Notedebasdepage"/>
      </w:pPr>
      <w:r>
        <w:rPr>
          <w:rStyle w:val="Appelnotedebasdep"/>
        </w:rPr>
        <w:footnoteRef/>
      </w:r>
      <w:r>
        <w:t xml:space="preserve"> Cocher la case correspondante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BE2" w:rsidRDefault="00F12B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4A" w:rsidRDefault="0023674A">
    <w:pPr>
      <w:pStyle w:val="En-tte"/>
    </w:pPr>
    <w:bookmarkStart w:id="1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1FA193DD" wp14:editId="14B24726">
          <wp:simplePos x="0" y="0"/>
          <wp:positionH relativeFrom="page">
            <wp:align>left</wp:align>
          </wp:positionH>
          <wp:positionV relativeFrom="paragraph">
            <wp:posOffset>-450306</wp:posOffset>
          </wp:positionV>
          <wp:extent cx="7569835" cy="9612630"/>
          <wp:effectExtent l="0" t="0" r="0" b="0"/>
          <wp:wrapNone/>
          <wp:docPr id="6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271"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61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  <w:p w:rsidR="0023674A" w:rsidRDefault="0023674A">
    <w:pPr>
      <w:pStyle w:val="En-tte"/>
    </w:pPr>
  </w:p>
  <w:p w:rsidR="00633DE6" w:rsidRDefault="00633DE6">
    <w:pPr>
      <w:pStyle w:val="En-tte"/>
    </w:pPr>
  </w:p>
  <w:p w:rsidR="00633DE6" w:rsidRDefault="00633D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E6" w:rsidRDefault="00633DE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66049AF" wp14:editId="06F77FFE">
              <wp:simplePos x="0" y="0"/>
              <wp:positionH relativeFrom="column">
                <wp:posOffset>2520315</wp:posOffset>
              </wp:positionH>
              <wp:positionV relativeFrom="paragraph">
                <wp:posOffset>599440</wp:posOffset>
              </wp:positionV>
              <wp:extent cx="3811270" cy="782320"/>
              <wp:effectExtent l="0" t="0" r="0" b="0"/>
              <wp:wrapTight wrapText="bothSides">
                <wp:wrapPolygon edited="0">
                  <wp:start x="360" y="351"/>
                  <wp:lineTo x="360" y="20688"/>
                  <wp:lineTo x="21161" y="20688"/>
                  <wp:lineTo x="21161" y="351"/>
                  <wp:lineTo x="360" y="351"/>
                </wp:wrapPolygon>
              </wp:wrapTight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1270" cy="78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3DE6" w:rsidRPr="006C3CC6" w:rsidRDefault="00633DE6" w:rsidP="00486B45">
                          <w:pPr>
                            <w:pStyle w:val="Service"/>
                          </w:pPr>
                          <w:r w:rsidRPr="006C3CC6">
                            <w:t>Direction des affaires juridiques et du patrimoine</w:t>
                          </w:r>
                        </w:p>
                        <w:p w:rsidR="00633DE6" w:rsidRPr="006C3CC6" w:rsidRDefault="00633DE6" w:rsidP="00486B45">
                          <w:pPr>
                            <w:pStyle w:val="Datenom"/>
                            <w:rPr>
                              <w:color w:val="45A59D"/>
                            </w:rPr>
                          </w:pPr>
                          <w:r w:rsidRPr="006C3CC6">
                            <w:rPr>
                              <w:color w:val="45A59D"/>
                            </w:rPr>
                            <w:t>Service des affaires juridiques, institutionnelles</w:t>
                          </w:r>
                          <w:r>
                            <w:rPr>
                              <w:color w:val="45A59D"/>
                            </w:rPr>
                            <w:t xml:space="preserve"> et de protection des droits</w:t>
                          </w:r>
                        </w:p>
                        <w:p w:rsidR="00633DE6" w:rsidRDefault="00633DE6" w:rsidP="00486B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049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98.45pt;margin-top:47.2pt;width:300.1pt;height:6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" filled="f" stroked="f">
              <v:textbox>
                <w:txbxContent>
                  <w:p w:rsidR="00633DE6" w:rsidRPr="006C3CC6" w:rsidRDefault="00633DE6" w:rsidP="00486B45">
                    <w:pPr>
                      <w:pStyle w:val="Service"/>
                    </w:pPr>
                    <w:r w:rsidRPr="006C3CC6">
                      <w:t>Direction des affaires juridiques et du patrimoine</w:t>
                    </w:r>
                  </w:p>
                  <w:p w:rsidR="00633DE6" w:rsidRPr="006C3CC6" w:rsidRDefault="00633DE6" w:rsidP="00486B45">
                    <w:pPr>
                      <w:pStyle w:val="Datenom"/>
                      <w:rPr>
                        <w:color w:val="45A59D"/>
                      </w:rPr>
                    </w:pPr>
                    <w:r w:rsidRPr="006C3CC6">
                      <w:rPr>
                        <w:color w:val="45A59D"/>
                      </w:rPr>
                      <w:t>Service des affaires juridiques, institutionnelles</w:t>
                    </w:r>
                    <w:r>
                      <w:rPr>
                        <w:color w:val="45A59D"/>
                      </w:rPr>
                      <w:t xml:space="preserve"> et de protection des droits</w:t>
                    </w:r>
                  </w:p>
                  <w:p w:rsidR="00633DE6" w:rsidRDefault="00633DE6" w:rsidP="00486B45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FF5D657" wp14:editId="752CA1BE">
          <wp:simplePos x="0" y="0"/>
          <wp:positionH relativeFrom="column">
            <wp:posOffset>-890905</wp:posOffset>
          </wp:positionH>
          <wp:positionV relativeFrom="paragraph">
            <wp:posOffset>15240</wp:posOffset>
          </wp:positionV>
          <wp:extent cx="7546975" cy="9689465"/>
          <wp:effectExtent l="0" t="0" r="0" b="0"/>
          <wp:wrapNone/>
          <wp:docPr id="7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" b="9554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968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6"/>
    <w:rsid w:val="0023674A"/>
    <w:rsid w:val="00633DE6"/>
    <w:rsid w:val="00F1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9995"/>
  <w15:chartTrackingRefBased/>
  <w15:docId w15:val="{B96D69D9-FCC0-4429-AAE6-E79CB32A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E6"/>
    <w:pPr>
      <w:spacing w:after="0" w:line="240" w:lineRule="auto"/>
    </w:pPr>
    <w:rPr>
      <w:rFonts w:ascii="Univers" w:eastAsia="Times New Roman" w:hAnsi="Univer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33D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3DE6"/>
    <w:rPr>
      <w:rFonts w:ascii="Univers" w:eastAsia="Times New Roman" w:hAnsi="Univer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33D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DE6"/>
    <w:rPr>
      <w:rFonts w:ascii="Univers" w:eastAsia="Times New Roman" w:hAnsi="Univers" w:cs="Times New Roman"/>
      <w:sz w:val="20"/>
      <w:szCs w:val="24"/>
      <w:lang w:eastAsia="fr-FR"/>
    </w:rPr>
  </w:style>
  <w:style w:type="character" w:styleId="Numrodepage">
    <w:name w:val="page number"/>
    <w:rsid w:val="00633DE6"/>
  </w:style>
  <w:style w:type="paragraph" w:customStyle="1" w:styleId="Datenom">
    <w:name w:val="Date + nom"/>
    <w:next w:val="Normal"/>
    <w:autoRedefine/>
    <w:qFormat/>
    <w:rsid w:val="00633DE6"/>
    <w:pPr>
      <w:spacing w:after="0" w:line="240" w:lineRule="auto"/>
      <w:jc w:val="right"/>
    </w:pPr>
    <w:rPr>
      <w:rFonts w:ascii="Work Sans" w:eastAsia="Calibri" w:hAnsi="Work Sans" w:cs="Times New Roman"/>
      <w:sz w:val="20"/>
      <w:lang w:eastAsia="fr-FR"/>
    </w:rPr>
  </w:style>
  <w:style w:type="paragraph" w:customStyle="1" w:styleId="Service">
    <w:name w:val="Service"/>
    <w:next w:val="Datenom"/>
    <w:autoRedefine/>
    <w:qFormat/>
    <w:rsid w:val="00633DE6"/>
    <w:pPr>
      <w:spacing w:after="320" w:line="240" w:lineRule="auto"/>
      <w:jc w:val="right"/>
    </w:pPr>
    <w:rPr>
      <w:rFonts w:ascii="Work Sans Medium" w:eastAsia="Calibri" w:hAnsi="Work Sans Medium" w:cs="Times New Roman"/>
      <w:color w:val="45A59D"/>
      <w:sz w:val="20"/>
      <w:szCs w:val="24"/>
    </w:rPr>
  </w:style>
  <w:style w:type="paragraph" w:styleId="Notedebasdepage">
    <w:name w:val="footnote text"/>
    <w:basedOn w:val="Normal"/>
    <w:link w:val="NotedebasdepageCar"/>
    <w:rsid w:val="00633DE6"/>
    <w:rPr>
      <w:rFonts w:ascii="Work Sans Light" w:hAnsi="Work Sans Light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33DE6"/>
    <w:rPr>
      <w:rFonts w:ascii="Work Sans Light" w:eastAsia="Times New Roman" w:hAnsi="Work Sans Light" w:cs="Times New Roman"/>
      <w:sz w:val="16"/>
      <w:szCs w:val="20"/>
      <w:lang w:eastAsia="fr-FR"/>
    </w:rPr>
  </w:style>
  <w:style w:type="character" w:styleId="Appelnotedebasdep">
    <w:name w:val="footnote reference"/>
    <w:rsid w:val="0063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>Universite de Tours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Freulon</dc:creator>
  <cp:keywords/>
  <dc:description/>
  <cp:lastModifiedBy>Cloe Freulon</cp:lastModifiedBy>
  <cp:revision>3</cp:revision>
  <dcterms:created xsi:type="dcterms:W3CDTF">2024-04-26T06:57:00Z</dcterms:created>
  <dcterms:modified xsi:type="dcterms:W3CDTF">2024-06-13T11:49:00Z</dcterms:modified>
</cp:coreProperties>
</file>